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浙江工商大学</w:t>
      </w: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“悦纯补助”</w:t>
      </w:r>
      <w:r>
        <w:rPr>
          <w:rFonts w:hint="eastAsia" w:ascii="仿宋" w:hAnsi="仿宋" w:eastAsia="仿宋" w:cs="仿宋"/>
          <w:sz w:val="32"/>
          <w:szCs w:val="32"/>
        </w:rPr>
        <w:t>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学生运动员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bookmarkEnd w:id="0"/>
    <w:tbl>
      <w:tblPr>
        <w:tblStyle w:val="2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442"/>
        <w:gridCol w:w="1232"/>
        <w:gridCol w:w="242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学号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所在运动队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性质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高水平运动队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普通运动队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2442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个人小结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spacing w:line="408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必须含</w:t>
            </w:r>
            <w:r>
              <w:rPr>
                <w:rFonts w:hint="eastAsia" w:ascii="仿宋_GB2312" w:hAnsi="仿宋" w:eastAsia="仿宋_GB2312"/>
                <w:sz w:val="24"/>
              </w:rPr>
              <w:t>个人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学习、训练、比赛情况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</w:rPr>
              <w:t>已获荣誉奖项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情况，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另附纸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签名：___________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所在学院意见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eastAsia="仿宋_GB2312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所在运动队教练员意见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签字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eastAsia="仿宋_GB2312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评审意见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体育工作部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浙江工商大学教育基金会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一式3份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附以下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材料：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参评学生年度原始成绩单1份；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体育竞赛成绩证明；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学院对该学生评语鉴定（需说明该学生在校期间有无违法、违纪行为。日常表现情况。及学院评语）。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教练员对评选学生的训练评语鉴定。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由体育工作部审核过的参评学生学年训练考勤登记表。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GUxNzI5MTk1YmNmNjY0MmFlYWI0ZDU1Zjg4M2IifQ=="/>
  </w:docVars>
  <w:rsids>
    <w:rsidRoot w:val="37146263"/>
    <w:rsid w:val="3714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2023-06-02T07:57:00Z</dcterms:created>
  <dc:creator>Administrator</dc:creator>
  <cp:lastModifiedBy>Administrator</cp:lastModifiedBy>
  <dcterms:modified xsi:type="dcterms:W3CDTF">2023-06-02T07:57:48Z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95613E1EA6EB4FA3A69CEBA950767CD1_11</vt:lpwstr>
  </property>
</Properties>
</file>